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62B4" w14:textId="77777777" w:rsidR="00256823" w:rsidRDefault="00256823" w:rsidP="00A42671">
      <w:pPr>
        <w:jc w:val="center"/>
        <w:rPr>
          <w:rFonts w:ascii="Copperplate" w:hAnsi="Copperplate"/>
          <w:b/>
          <w:bCs/>
          <w:sz w:val="36"/>
          <w:szCs w:val="36"/>
          <w:u w:val="single"/>
        </w:rPr>
      </w:pPr>
    </w:p>
    <w:p w14:paraId="08A540CD" w14:textId="77777777" w:rsidR="00472861" w:rsidRDefault="00472861" w:rsidP="00472861">
      <w:pPr>
        <w:spacing w:after="0" w:line="240" w:lineRule="auto"/>
        <w:ind w:left="1080"/>
        <w:contextualSpacing/>
      </w:pPr>
      <w:bookmarkStart w:id="0" w:name="_GoBack"/>
      <w:bookmarkEnd w:id="0"/>
    </w:p>
    <w:p w14:paraId="46B3AECC" w14:textId="77777777" w:rsidR="00472861" w:rsidRDefault="00472861" w:rsidP="00472861">
      <w:pPr>
        <w:spacing w:after="0" w:line="240" w:lineRule="auto"/>
        <w:ind w:left="1080"/>
        <w:contextualSpacing/>
      </w:pPr>
    </w:p>
    <w:p w14:paraId="76459608" w14:textId="77777777" w:rsidR="00472861" w:rsidRDefault="00472861" w:rsidP="00472861">
      <w:pPr>
        <w:spacing w:after="0" w:line="240" w:lineRule="auto"/>
        <w:ind w:left="1080"/>
        <w:contextualSpacing/>
      </w:pPr>
    </w:p>
    <w:p w14:paraId="6699AD83" w14:textId="77777777" w:rsidR="00472861" w:rsidRPr="00327FD9" w:rsidRDefault="00472861" w:rsidP="004728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FD9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</w:t>
      </w:r>
    </w:p>
    <w:p w14:paraId="30A25721" w14:textId="11E0D93A" w:rsidR="00DF43B1" w:rsidRPr="00327FD9" w:rsidRDefault="00DF43B1" w:rsidP="00472861">
      <w:pPr>
        <w:spacing w:after="0" w:line="240" w:lineRule="auto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F54CFA" w14:textId="77777777" w:rsidR="007A1E71" w:rsidRPr="00327FD9" w:rsidRDefault="007A1E71" w:rsidP="00472861">
      <w:pPr>
        <w:spacing w:after="0" w:line="240" w:lineRule="auto"/>
        <w:contextualSpacing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396F14F" w14:textId="77777777" w:rsidR="007A1E71" w:rsidRPr="00327FD9" w:rsidRDefault="00327FD9" w:rsidP="004728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6" w:history="1">
        <w:r w:rsidR="007A1E71" w:rsidRPr="00327FD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http://wsimag.com/art/17150-oussama-diab-what-happened-here</w:t>
        </w:r>
      </w:hyperlink>
    </w:p>
    <w:p w14:paraId="50B4190C" w14:textId="77777777" w:rsidR="00394600" w:rsidRPr="00327FD9" w:rsidRDefault="00394600" w:rsidP="004728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ACFE54" w14:textId="1086F5A3" w:rsidR="00472861" w:rsidRPr="00327FD9" w:rsidRDefault="00327FD9" w:rsidP="0039460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394600" w:rsidRPr="00327FD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http://edition.cnn.com/2012/09/27/world/meast/palestinian-syrian-artist-diab/</w:t>
        </w:r>
      </w:hyperlink>
    </w:p>
    <w:p w14:paraId="0592C0AD" w14:textId="77777777" w:rsidR="00D51116" w:rsidRPr="00327FD9" w:rsidRDefault="00D51116" w:rsidP="004725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F65588" w14:textId="77777777" w:rsidR="00D51116" w:rsidRPr="00327FD9" w:rsidRDefault="00327FD9" w:rsidP="004725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D51116" w:rsidRPr="00327F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http://www.timeoutdubai.com/print/features/13103-nuclear-fusion</w:t>
        </w:r>
      </w:hyperlink>
    </w:p>
    <w:p w14:paraId="50B9D806" w14:textId="77777777" w:rsidR="00C074B0" w:rsidRPr="00327FD9" w:rsidRDefault="00C074B0" w:rsidP="004725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13254" w14:textId="77777777" w:rsidR="00472599" w:rsidRPr="00327FD9" w:rsidRDefault="00327FD9" w:rsidP="004725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743A" w:rsidRPr="00327FD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http://www.thenational.ae/arts-culture/oussama-diab-solo-show-at-ayyam-gallery-dubai</w:t>
        </w:r>
      </w:hyperlink>
    </w:p>
    <w:p w14:paraId="48DD1DBC" w14:textId="77777777" w:rsidR="00C074B0" w:rsidRPr="00327FD9" w:rsidRDefault="00327FD9" w:rsidP="00394600">
      <w:pPr>
        <w:pStyle w:val="Normaalweb"/>
      </w:pPr>
      <w:hyperlink r:id="rId10" w:history="1">
        <w:r w:rsidR="00C074B0" w:rsidRPr="00327FD9">
          <w:rPr>
            <w:rStyle w:val="Hyperlink"/>
            <w:color w:val="auto"/>
          </w:rPr>
          <w:t>http://yawmeyart.wordpress.com/oussama-diab/</w:t>
        </w:r>
      </w:hyperlink>
    </w:p>
    <w:p w14:paraId="65CAA0BE" w14:textId="77777777" w:rsidR="00C074B0" w:rsidRPr="00327FD9" w:rsidRDefault="00327FD9" w:rsidP="00394600">
      <w:pPr>
        <w:pStyle w:val="Normaalweb"/>
      </w:pPr>
      <w:hyperlink r:id="rId11" w:history="1">
        <w:r w:rsidR="00C074B0" w:rsidRPr="00327FD9">
          <w:rPr>
            <w:rStyle w:val="Hyperlink"/>
            <w:color w:val="auto"/>
          </w:rPr>
          <w:t>http://nadiamuhanna.wordpress.com/2009/10/03/a-fairy-tale-of-love-and-freedom/</w:t>
        </w:r>
      </w:hyperlink>
    </w:p>
    <w:p w14:paraId="024BFAAA" w14:textId="40C6B76A" w:rsidR="00D51116" w:rsidRPr="00327FD9" w:rsidRDefault="00327FD9" w:rsidP="00394600">
      <w:pPr>
        <w:pStyle w:val="Normaalweb"/>
      </w:pPr>
      <w:hyperlink r:id="rId12" w:history="1">
        <w:r w:rsidR="00C074B0" w:rsidRPr="00327FD9">
          <w:rPr>
            <w:rStyle w:val="Hyperlink"/>
            <w:color w:val="auto"/>
          </w:rPr>
          <w:t>https://now.mmedia.me/lb/en/archive-cult/oussama_diab</w:t>
        </w:r>
      </w:hyperlink>
    </w:p>
    <w:p w14:paraId="37DBFEEF" w14:textId="77777777" w:rsidR="00D51116" w:rsidRPr="00327FD9" w:rsidRDefault="00327FD9" w:rsidP="001365ED">
      <w:pPr>
        <w:pStyle w:val="Normaalweb"/>
        <w:rPr>
          <w:rStyle w:val="Hyperlink"/>
          <w:color w:val="auto"/>
        </w:rPr>
      </w:pPr>
      <w:hyperlink r:id="rId13" w:history="1">
        <w:r w:rsidR="00D51116" w:rsidRPr="00327FD9">
          <w:rPr>
            <w:rStyle w:val="Hyperlink"/>
            <w:color w:val="auto"/>
          </w:rPr>
          <w:t>http://gulfnews.com/arts-entertainment/performing-visual-arts/caught-in-the-middle-1.1080335</w:t>
        </w:r>
      </w:hyperlink>
    </w:p>
    <w:p w14:paraId="7DA9AE6C" w14:textId="77777777" w:rsidR="008A790A" w:rsidRPr="00327FD9" w:rsidRDefault="00327FD9" w:rsidP="001365ED">
      <w:pPr>
        <w:pStyle w:val="Normaalweb"/>
      </w:pPr>
      <w:hyperlink r:id="rId14" w:history="1">
        <w:r w:rsidR="008A790A" w:rsidRPr="00327FD9">
          <w:rPr>
            <w:rStyle w:val="Hyperlink"/>
            <w:color w:val="auto"/>
          </w:rPr>
          <w:t>https://yawmeyart.wordpress.com/oussama-diab/</w:t>
        </w:r>
      </w:hyperlink>
    </w:p>
    <w:p w14:paraId="71954F41" w14:textId="77777777" w:rsidR="008A790A" w:rsidRPr="00327FD9" w:rsidRDefault="00327FD9" w:rsidP="001365ED">
      <w:pPr>
        <w:pStyle w:val="Normaalweb"/>
      </w:pPr>
      <w:hyperlink r:id="rId15" w:history="1">
        <w:r w:rsidR="00955D49" w:rsidRPr="00327FD9">
          <w:rPr>
            <w:rStyle w:val="Hyperlink"/>
            <w:color w:val="auto"/>
          </w:rPr>
          <w:t>http://alencontre.org/moyenorient/syrie/syrie-le-drame-palestinien-et-limportante-declaration-du-caire-emise-par-lopposition-alaouite.html</w:t>
        </w:r>
      </w:hyperlink>
    </w:p>
    <w:p w14:paraId="080E71B8" w14:textId="77777777" w:rsidR="00955D49" w:rsidRPr="00327FD9" w:rsidRDefault="00327FD9" w:rsidP="001365ED">
      <w:pPr>
        <w:pStyle w:val="Normaalweb"/>
      </w:pPr>
      <w:hyperlink r:id="rId16" w:history="1">
        <w:r w:rsidR="00955D49" w:rsidRPr="00327FD9">
          <w:rPr>
            <w:rStyle w:val="Hyperlink"/>
            <w:color w:val="auto"/>
          </w:rPr>
          <w:t>https://adonis49.wordpress.com/2013/02/14/five-broken-cameras-film-director-speaks-up-on-cnn-who-is-emad-burnat/</w:t>
        </w:r>
      </w:hyperlink>
    </w:p>
    <w:p w14:paraId="2D2D521F" w14:textId="77777777" w:rsidR="00955D49" w:rsidRPr="00327FD9" w:rsidRDefault="00955D49" w:rsidP="001365ED">
      <w:pPr>
        <w:pStyle w:val="Normaalweb"/>
      </w:pPr>
    </w:p>
    <w:p w14:paraId="3EB44488" w14:textId="77777777" w:rsidR="00955D49" w:rsidRPr="00394600" w:rsidRDefault="00955D49" w:rsidP="001365ED">
      <w:pPr>
        <w:pStyle w:val="Normaalweb"/>
        <w:rPr>
          <w:sz w:val="28"/>
          <w:szCs w:val="28"/>
        </w:rPr>
      </w:pPr>
    </w:p>
    <w:p w14:paraId="24B5E402" w14:textId="77777777" w:rsidR="00D51116" w:rsidRDefault="00D51116" w:rsidP="001365ED">
      <w:pPr>
        <w:pStyle w:val="Normaalweb"/>
      </w:pPr>
    </w:p>
    <w:p w14:paraId="70F8E8F4" w14:textId="77777777" w:rsidR="00725C35" w:rsidRDefault="00725C35" w:rsidP="001365ED">
      <w:pPr>
        <w:pStyle w:val="Normaalweb"/>
      </w:pPr>
    </w:p>
    <w:p w14:paraId="180DDCBE" w14:textId="77777777" w:rsidR="001365ED" w:rsidRPr="001365ED" w:rsidRDefault="001365ED" w:rsidP="00AE32E2">
      <w:pPr>
        <w:rPr>
          <w:b/>
          <w:bCs/>
          <w:sz w:val="28"/>
          <w:szCs w:val="28"/>
          <w:u w:val="single"/>
          <w:lang w:eastAsia="ar-SY" w:bidi="ar-SY"/>
        </w:rPr>
      </w:pPr>
    </w:p>
    <w:p w14:paraId="66DA217D" w14:textId="77777777" w:rsidR="00AE32E2" w:rsidRDefault="00AE32E2" w:rsidP="00AE32E2">
      <w:pPr>
        <w:rPr>
          <w:b/>
          <w:bCs/>
          <w:lang w:eastAsia="ar-SY" w:bidi="ar-SY"/>
        </w:rPr>
      </w:pPr>
    </w:p>
    <w:p w14:paraId="5943A8A7" w14:textId="77777777" w:rsidR="00297975" w:rsidRPr="00A42671" w:rsidRDefault="00297975" w:rsidP="00297975"/>
    <w:sectPr w:rsidR="00297975" w:rsidRPr="00A42671" w:rsidSect="00AD65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0AA4"/>
    <w:multiLevelType w:val="hybridMultilevel"/>
    <w:tmpl w:val="29C6DFA0"/>
    <w:lvl w:ilvl="0" w:tplc="772EC01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71"/>
    <w:rsid w:val="001365ED"/>
    <w:rsid w:val="00176474"/>
    <w:rsid w:val="001C79B2"/>
    <w:rsid w:val="001D59B8"/>
    <w:rsid w:val="001F22A3"/>
    <w:rsid w:val="00256823"/>
    <w:rsid w:val="00297975"/>
    <w:rsid w:val="002D3D07"/>
    <w:rsid w:val="00327FD9"/>
    <w:rsid w:val="00373016"/>
    <w:rsid w:val="00394600"/>
    <w:rsid w:val="00402A7F"/>
    <w:rsid w:val="004364D8"/>
    <w:rsid w:val="0046743A"/>
    <w:rsid w:val="00472599"/>
    <w:rsid w:val="00472861"/>
    <w:rsid w:val="004E6E50"/>
    <w:rsid w:val="00576CEB"/>
    <w:rsid w:val="005B4C20"/>
    <w:rsid w:val="00625468"/>
    <w:rsid w:val="00663A36"/>
    <w:rsid w:val="006D3F95"/>
    <w:rsid w:val="007018FD"/>
    <w:rsid w:val="00725C35"/>
    <w:rsid w:val="00744EBE"/>
    <w:rsid w:val="007A1E71"/>
    <w:rsid w:val="007C6065"/>
    <w:rsid w:val="008A790A"/>
    <w:rsid w:val="00955D49"/>
    <w:rsid w:val="009D7759"/>
    <w:rsid w:val="00A42671"/>
    <w:rsid w:val="00A50624"/>
    <w:rsid w:val="00AD652E"/>
    <w:rsid w:val="00AE32E2"/>
    <w:rsid w:val="00C034AE"/>
    <w:rsid w:val="00C074B0"/>
    <w:rsid w:val="00C9301B"/>
    <w:rsid w:val="00D13561"/>
    <w:rsid w:val="00D17302"/>
    <w:rsid w:val="00D36199"/>
    <w:rsid w:val="00D51116"/>
    <w:rsid w:val="00DB5304"/>
    <w:rsid w:val="00DF43B1"/>
    <w:rsid w:val="00EB3D7F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9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ll">
    <w:name w:val="null"/>
    <w:basedOn w:val="Standaardalinea-lettertype"/>
    <w:rsid w:val="005B4C20"/>
  </w:style>
  <w:style w:type="paragraph" w:styleId="Normaalweb">
    <w:name w:val="Normal (Web)"/>
    <w:basedOn w:val="Normaal"/>
    <w:uiPriority w:val="99"/>
    <w:semiHidden/>
    <w:unhideWhenUsed/>
    <w:rsid w:val="0013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728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ll">
    <w:name w:val="null"/>
    <w:basedOn w:val="Standaardalinea-lettertype"/>
    <w:rsid w:val="005B4C20"/>
  </w:style>
  <w:style w:type="paragraph" w:styleId="Normaalweb">
    <w:name w:val="Normal (Web)"/>
    <w:basedOn w:val="Normaal"/>
    <w:uiPriority w:val="99"/>
    <w:semiHidden/>
    <w:unhideWhenUsed/>
    <w:rsid w:val="0013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728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adiamuhanna.wordpress.com/2009/10/03/a-fairy-tale-of-love-and-freedom/" TargetMode="External"/><Relationship Id="rId12" Type="http://schemas.openxmlformats.org/officeDocument/2006/relationships/hyperlink" Target="https://now.mmedia.me/lb/en/archive-cult/oussama_diab" TargetMode="External"/><Relationship Id="rId13" Type="http://schemas.openxmlformats.org/officeDocument/2006/relationships/hyperlink" Target="http://gulfnews.com/arts-entertainment/performing-visual-arts/caught-in-the-middle-1.1080335" TargetMode="External"/><Relationship Id="rId14" Type="http://schemas.openxmlformats.org/officeDocument/2006/relationships/hyperlink" Target="https://yawmeyart.wordpress.com/oussama-diab/" TargetMode="External"/><Relationship Id="rId15" Type="http://schemas.openxmlformats.org/officeDocument/2006/relationships/hyperlink" Target="http://alencontre.org/moyenorient/syrie/syrie-le-drame-palestinien-et-limportante-declaration-du-caire-emise-par-lopposition-alaouite.html" TargetMode="External"/><Relationship Id="rId16" Type="http://schemas.openxmlformats.org/officeDocument/2006/relationships/hyperlink" Target="https://adonis49.wordpress.com/2013/02/14/five-broken-cameras-film-director-speaks-up-on-cnn-who-is-emad-burna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simag.com/art/17150-oussama-diab-what-happened-here" TargetMode="External"/><Relationship Id="rId7" Type="http://schemas.openxmlformats.org/officeDocument/2006/relationships/hyperlink" Target="http://edition.cnn.com/2012/09/27/world/meast/palestinian-syrian-artist-diab/" TargetMode="External"/><Relationship Id="rId8" Type="http://schemas.openxmlformats.org/officeDocument/2006/relationships/hyperlink" Target="http://www.timeoutdubai.com/print/features/13103-nuclear-fusion" TargetMode="External"/><Relationship Id="rId9" Type="http://schemas.openxmlformats.org/officeDocument/2006/relationships/hyperlink" Target="http://www.thenational.ae/arts-culture/oussama-diab-solo-show-at-ayyam-gallery-dubai" TargetMode="External"/><Relationship Id="rId10" Type="http://schemas.openxmlformats.org/officeDocument/2006/relationships/hyperlink" Target="http://yawmeyart.wordpress.com/oussama-di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Van Achter</cp:lastModifiedBy>
  <cp:revision>4</cp:revision>
  <dcterms:created xsi:type="dcterms:W3CDTF">2016-08-18T10:51:00Z</dcterms:created>
  <dcterms:modified xsi:type="dcterms:W3CDTF">2016-09-05T08:18:00Z</dcterms:modified>
</cp:coreProperties>
</file>